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A79F0">
        <w:rPr>
          <w:rFonts w:ascii="Century Gothic" w:hAnsi="Century Gothic"/>
        </w:rPr>
        <w:t>Dea</w:t>
      </w:r>
      <w:r w:rsidR="003A2651">
        <w:rPr>
          <w:rFonts w:ascii="Century Gothic" w:hAnsi="Century Gothic"/>
        </w:rPr>
        <w:t>n</w:t>
      </w:r>
      <w:r w:rsidR="003A2651">
        <w:rPr>
          <w:rFonts w:ascii="Century Gothic" w:hAnsi="Century Gothic"/>
        </w:rPr>
        <w:tab/>
      </w:r>
      <w:r w:rsidR="003A2651">
        <w:rPr>
          <w:rFonts w:ascii="Century Gothic" w:hAnsi="Century Gothic"/>
        </w:rPr>
        <w:tab/>
        <w:t>Ch 11 Changes in Matter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3A2651">
        <w:rPr>
          <w:rFonts w:ascii="Century Gothic" w:hAnsi="Century Gothic"/>
        </w:rPr>
        <w:t>ough open discussion with pg 297</w:t>
      </w:r>
      <w:r w:rsidR="005C637D">
        <w:rPr>
          <w:rFonts w:ascii="Century Gothic" w:hAnsi="Century Gothic"/>
        </w:rPr>
        <w:t>.</w:t>
      </w:r>
      <w:r w:rsidR="003A2651">
        <w:rPr>
          <w:rFonts w:ascii="Century Gothic" w:hAnsi="Century Gothic"/>
        </w:rPr>
        <w:t xml:space="preserve"> Read/discuss pg 301</w:t>
      </w:r>
      <w:r w:rsidR="008D2DC5">
        <w:rPr>
          <w:rFonts w:ascii="Century Gothic" w:hAnsi="Century Gothic"/>
        </w:rPr>
        <w:t xml:space="preserve"> w</w:t>
      </w:r>
      <w:r w:rsidR="00795902">
        <w:rPr>
          <w:rFonts w:ascii="Century Gothic" w:hAnsi="Century Gothic"/>
        </w:rPr>
        <w:t>ith a</w:t>
      </w:r>
      <w:r w:rsidR="00CA79F0">
        <w:rPr>
          <w:rFonts w:ascii="Century Gothic" w:hAnsi="Century Gothic"/>
        </w:rPr>
        <w:t xml:space="preserve"> focus on Cause/Effect</w:t>
      </w:r>
      <w:r w:rsidR="00795902">
        <w:rPr>
          <w:rFonts w:ascii="Century Gothic" w:hAnsi="Century Gothic"/>
        </w:rPr>
        <w:t>; st</w:t>
      </w:r>
      <w:r w:rsidR="001F280C">
        <w:rPr>
          <w:rFonts w:ascii="Century Gothic" w:hAnsi="Century Gothic"/>
        </w:rPr>
        <w:t>udents will help teac</w:t>
      </w:r>
      <w:r w:rsidR="00CA79F0">
        <w:rPr>
          <w:rFonts w:ascii="Century Gothic" w:hAnsi="Century Gothic"/>
        </w:rPr>
        <w:t>her complete a Graphic Organizer that shows Cause/Effect Rel</w:t>
      </w:r>
      <w:r w:rsidR="003A2651">
        <w:rPr>
          <w:rFonts w:ascii="Century Gothic" w:hAnsi="Century Gothic"/>
        </w:rPr>
        <w:t>ationship of Chemical Properties &amp; Changes see TE pg 301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 xml:space="preserve">2. </w:t>
      </w:r>
      <w:r w:rsidR="00795902">
        <w:rPr>
          <w:rFonts w:ascii="Century Gothic" w:hAnsi="Century Gothic"/>
        </w:rPr>
        <w:t>D</w:t>
      </w:r>
      <w:r w:rsidR="003A2651">
        <w:rPr>
          <w:rFonts w:ascii="Century Gothic" w:hAnsi="Century Gothic"/>
        </w:rPr>
        <w:t>iscuss (5</w:t>
      </w:r>
      <w:r w:rsidR="00CA79F0">
        <w:rPr>
          <w:rFonts w:ascii="Century Gothic" w:hAnsi="Century Gothic"/>
        </w:rPr>
        <w:t>) vo</w:t>
      </w:r>
      <w:r w:rsidR="003A2651">
        <w:rPr>
          <w:rFonts w:ascii="Century Gothic" w:hAnsi="Century Gothic"/>
        </w:rPr>
        <w:t>c. words pgs 298-299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3A265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3A2651">
        <w:rPr>
          <w:rFonts w:ascii="Century Gothic" w:hAnsi="Century Gothic"/>
        </w:rPr>
        <w:t>-describe ways matter can undergo a physical change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3A2651">
        <w:rPr>
          <w:rFonts w:ascii="Century Gothic" w:hAnsi="Century Gothic"/>
        </w:rPr>
        <w:t xml:space="preserve">d You Are There! </w:t>
      </w:r>
      <w:proofErr w:type="gramStart"/>
      <w:r w:rsidR="003A2651">
        <w:rPr>
          <w:rFonts w:ascii="Century Gothic" w:hAnsi="Century Gothic"/>
        </w:rPr>
        <w:t>Chorally pg 302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 w:rsidR="003A2651">
        <w:rPr>
          <w:rFonts w:ascii="Century Gothic" w:hAnsi="Century Gothic"/>
        </w:rPr>
        <w:t xml:space="preserve"> How can matter undergo a physical change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3A2651">
        <w:rPr>
          <w:rFonts w:ascii="Century Gothic" w:hAnsi="Century Gothic"/>
        </w:rPr>
        <w:t>wkbk</w:t>
      </w:r>
      <w:proofErr w:type="spellEnd"/>
      <w:r w:rsidR="003A2651">
        <w:rPr>
          <w:rFonts w:ascii="Century Gothic" w:hAnsi="Century Gothic"/>
        </w:rPr>
        <w:t xml:space="preserve"> pg 102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3A2651">
        <w:rPr>
          <w:rFonts w:ascii="Century Gothic" w:hAnsi="Century Gothic"/>
        </w:rPr>
        <w:t xml:space="preserve"> 1 </w:t>
      </w:r>
      <w:proofErr w:type="gramStart"/>
      <w:r w:rsidR="003A2651">
        <w:rPr>
          <w:rFonts w:ascii="Century Gothic" w:hAnsi="Century Gothic"/>
        </w:rPr>
        <w:t>What</w:t>
      </w:r>
      <w:proofErr w:type="gramEnd"/>
      <w:r w:rsidR="003A2651">
        <w:rPr>
          <w:rFonts w:ascii="Century Gothic" w:hAnsi="Century Gothic"/>
        </w:rPr>
        <w:t xml:space="preserve"> are physical changes in matter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3A2651">
        <w:rPr>
          <w:rFonts w:ascii="Century Gothic" w:hAnsi="Century Gothic"/>
        </w:rPr>
        <w:t xml:space="preserve"> 303-305</w:t>
      </w:r>
      <w:r w:rsidR="001F280C">
        <w:rPr>
          <w:rFonts w:ascii="Century Gothic" w:hAnsi="Century Gothic"/>
        </w:rPr>
        <w:t xml:space="preserve"> together</w:t>
      </w:r>
      <w:r w:rsidR="00795902">
        <w:rPr>
          <w:rFonts w:ascii="Century Gothic" w:hAnsi="Century Gothic"/>
        </w:rPr>
        <w:t>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3A2651">
        <w:rPr>
          <w:rFonts w:ascii="Century Gothic" w:hAnsi="Century Gothic"/>
        </w:rPr>
        <w:t xml:space="preserve">te </w:t>
      </w:r>
      <w:proofErr w:type="spellStart"/>
      <w:r w:rsidR="003A2651">
        <w:rPr>
          <w:rFonts w:ascii="Century Gothic" w:hAnsi="Century Gothic"/>
        </w:rPr>
        <w:t>wkbk</w:t>
      </w:r>
      <w:proofErr w:type="spellEnd"/>
      <w:r w:rsidR="003A2651">
        <w:rPr>
          <w:rFonts w:ascii="Century Gothic" w:hAnsi="Century Gothic"/>
        </w:rPr>
        <w:t xml:space="preserve"> pg 102</w:t>
      </w:r>
      <w:r w:rsidR="00BF27A5" w:rsidRPr="0001641A">
        <w:rPr>
          <w:rFonts w:ascii="Century Gothic" w:hAnsi="Century Gothic"/>
        </w:rPr>
        <w:t>A with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 w:rsidR="003A2651">
        <w:rPr>
          <w:rFonts w:ascii="Century Gothic" w:hAnsi="Century Gothic"/>
        </w:rPr>
        <w:t xml:space="preserve">e answers. 6. Turn in </w:t>
      </w:r>
      <w:proofErr w:type="spellStart"/>
      <w:r w:rsidR="003A2651">
        <w:rPr>
          <w:rFonts w:ascii="Century Gothic" w:hAnsi="Century Gothic"/>
        </w:rPr>
        <w:t>wkbk</w:t>
      </w:r>
      <w:proofErr w:type="spellEnd"/>
      <w:r w:rsidR="003A2651">
        <w:rPr>
          <w:rFonts w:ascii="Century Gothic" w:hAnsi="Century Gothic"/>
        </w:rPr>
        <w:t xml:space="preserve"> pg 102</w:t>
      </w:r>
      <w:r w:rsidR="004C1BC5">
        <w:rPr>
          <w:rFonts w:ascii="Century Gothic" w:hAnsi="Century Gothic"/>
        </w:rPr>
        <w:t>A when complete. 7</w:t>
      </w:r>
      <w:r w:rsidR="001F280C">
        <w:rPr>
          <w:rFonts w:ascii="Century Gothic" w:hAnsi="Century Gothic"/>
        </w:rPr>
        <w:t>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 w:rsidR="003A2651">
        <w:rPr>
          <w:rFonts w:ascii="Century Gothic" w:hAnsi="Century Gothic"/>
        </w:rPr>
        <w:t>- Teacher will pass out Ch 11 Study Guide for a Test on Friday; Study Guide is due back to class on Friday.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3A2651">
        <w:rPr>
          <w:rFonts w:ascii="Century Gothic" w:hAnsi="Century Gothic"/>
        </w:rPr>
        <w:t>ials: textbook, workbook pg 102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proofErr w:type="gramStart"/>
      <w:r w:rsidR="003A2651">
        <w:rPr>
          <w:rFonts w:ascii="Century Gothic" w:hAnsi="Century Gothic"/>
        </w:rPr>
        <w:t>know</w:t>
      </w:r>
      <w:proofErr w:type="gramEnd"/>
      <w:r w:rsidR="003A2651">
        <w:rPr>
          <w:rFonts w:ascii="Century Gothic" w:hAnsi="Century Gothic"/>
        </w:rPr>
        <w:t xml:space="preserve"> that different materials are made by physically combining substances &amp; that different objects can be made by combining different materials.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3A2651">
        <w:rPr>
          <w:rFonts w:ascii="Century Gothic" w:hAnsi="Century Gothic"/>
        </w:rPr>
        <w:t>What are some ways to combine matter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CA79F0">
        <w:rPr>
          <w:rFonts w:ascii="Century Gothic" w:hAnsi="Century Gothic"/>
        </w:rPr>
        <w:t xml:space="preserve"> Students write down ideas/</w:t>
      </w:r>
      <w:proofErr w:type="spellStart"/>
      <w:r w:rsidR="00CA79F0">
        <w:rPr>
          <w:rFonts w:ascii="Century Gothic" w:hAnsi="Century Gothic"/>
        </w:rPr>
        <w:t>thougths</w:t>
      </w:r>
      <w:proofErr w:type="spellEnd"/>
      <w:r w:rsidR="001F280C">
        <w:rPr>
          <w:rFonts w:ascii="Century Gothic" w:hAnsi="Century Gothic"/>
        </w:rPr>
        <w:t xml:space="preserve"> in a complete sentence</w:t>
      </w:r>
      <w:r w:rsidR="00CA79F0">
        <w:rPr>
          <w:rFonts w:ascii="Century Gothic" w:hAnsi="Century Gothic"/>
        </w:rPr>
        <w:t xml:space="preserve"> on the post it note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3A2651">
        <w:rPr>
          <w:rFonts w:ascii="Century Gothic" w:hAnsi="Century Gothic"/>
        </w:rPr>
        <w:t xml:space="preserve">plete </w:t>
      </w:r>
      <w:proofErr w:type="spellStart"/>
      <w:r w:rsidR="003A2651">
        <w:rPr>
          <w:rFonts w:ascii="Century Gothic" w:hAnsi="Century Gothic"/>
        </w:rPr>
        <w:t>wkbk</w:t>
      </w:r>
      <w:proofErr w:type="spellEnd"/>
      <w:r w:rsidR="003A2651">
        <w:rPr>
          <w:rFonts w:ascii="Century Gothic" w:hAnsi="Century Gothic"/>
        </w:rPr>
        <w:t xml:space="preserve"> pg 103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4C1BC5">
        <w:rPr>
          <w:rFonts w:ascii="Century Gothic" w:hAnsi="Century Gothic"/>
        </w:rPr>
        <w:t>. Read/discuss Lesson 2</w:t>
      </w:r>
      <w:r w:rsidR="002A0DB1">
        <w:rPr>
          <w:rFonts w:ascii="Century Gothic" w:hAnsi="Century Gothic"/>
        </w:rPr>
        <w:t xml:space="preserve"> </w:t>
      </w:r>
      <w:proofErr w:type="gramStart"/>
      <w:r w:rsidR="003A2651">
        <w:rPr>
          <w:rFonts w:ascii="Century Gothic" w:hAnsi="Century Gothic"/>
        </w:rPr>
        <w:t>What</w:t>
      </w:r>
      <w:proofErr w:type="gramEnd"/>
      <w:r w:rsidR="003A2651">
        <w:rPr>
          <w:rFonts w:ascii="Century Gothic" w:hAnsi="Century Gothic"/>
        </w:rPr>
        <w:t xml:space="preserve"> are some ways to combine matter? </w:t>
      </w:r>
      <w:proofErr w:type="gramStart"/>
      <w:r w:rsidR="003A2651">
        <w:rPr>
          <w:rFonts w:ascii="Century Gothic" w:hAnsi="Century Gothic"/>
        </w:rPr>
        <w:t>pgs</w:t>
      </w:r>
      <w:proofErr w:type="gramEnd"/>
      <w:r w:rsidR="003A2651">
        <w:rPr>
          <w:rFonts w:ascii="Century Gothic" w:hAnsi="Century Gothic"/>
        </w:rPr>
        <w:t xml:space="preserve"> 306-309</w:t>
      </w:r>
      <w:r w:rsidR="00C466CB">
        <w:rPr>
          <w:rFonts w:ascii="Century Gothic" w:hAnsi="Century Gothic"/>
        </w:rPr>
        <w:t xml:space="preserve"> together. </w:t>
      </w:r>
      <w:r w:rsidR="003A2651">
        <w:rPr>
          <w:rFonts w:ascii="Century Gothic" w:hAnsi="Century Gothic"/>
        </w:rPr>
        <w:t xml:space="preserve">Teacher will also demonstrate a solution by using a jug, </w:t>
      </w:r>
      <w:r w:rsidR="003A2651">
        <w:rPr>
          <w:rFonts w:ascii="Century Gothic" w:hAnsi="Century Gothic"/>
        </w:rPr>
        <w:lastRenderedPageBreak/>
        <w:t xml:space="preserve">lemonade powder, &amp; water. Students will be able to view a solution dissolving. Teacher will also show an example of a mixture by displaying either fruit mixed up or </w:t>
      </w:r>
      <w:proofErr w:type="spellStart"/>
      <w:r w:rsidR="003A2651">
        <w:rPr>
          <w:rFonts w:ascii="Century Gothic" w:hAnsi="Century Gothic"/>
        </w:rPr>
        <w:t>Chex</w:t>
      </w:r>
      <w:proofErr w:type="spellEnd"/>
      <w:r w:rsidR="003A2651">
        <w:rPr>
          <w:rFonts w:ascii="Century Gothic" w:hAnsi="Century Gothic"/>
        </w:rPr>
        <w:t xml:space="preserve"> Mix </w:t>
      </w:r>
      <w:r w:rsidR="00C466CB">
        <w:rPr>
          <w:rFonts w:ascii="Century Gothic" w:hAnsi="Century Gothic"/>
        </w:rPr>
        <w:t>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3A2651">
        <w:rPr>
          <w:rFonts w:ascii="Century Gothic" w:hAnsi="Century Gothic"/>
        </w:rPr>
        <w:t xml:space="preserve">e </w:t>
      </w:r>
      <w:proofErr w:type="spellStart"/>
      <w:r w:rsidR="003A2651">
        <w:rPr>
          <w:rFonts w:ascii="Century Gothic" w:hAnsi="Century Gothic"/>
        </w:rPr>
        <w:t>wkbk</w:t>
      </w:r>
      <w:proofErr w:type="spellEnd"/>
      <w:r w:rsidR="003A2651">
        <w:rPr>
          <w:rFonts w:ascii="Century Gothic" w:hAnsi="Century Gothic"/>
        </w:rPr>
        <w:t xml:space="preserve"> pg 103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3A2651">
        <w:rPr>
          <w:rFonts w:ascii="Century Gothic" w:hAnsi="Century Gothic"/>
        </w:rPr>
        <w:t xml:space="preserve">in </w:t>
      </w:r>
      <w:proofErr w:type="spellStart"/>
      <w:r w:rsidR="003A2651">
        <w:rPr>
          <w:rFonts w:ascii="Century Gothic" w:hAnsi="Century Gothic"/>
        </w:rPr>
        <w:t>wkbk</w:t>
      </w:r>
      <w:proofErr w:type="spellEnd"/>
      <w:r w:rsidR="003A2651">
        <w:rPr>
          <w:rFonts w:ascii="Century Gothic" w:hAnsi="Century Gothic"/>
        </w:rPr>
        <w:t xml:space="preserve"> pg 103</w:t>
      </w:r>
      <w:r w:rsidR="00C466CB">
        <w:rPr>
          <w:rFonts w:ascii="Century Gothic" w:hAnsi="Century Gothic"/>
        </w:rPr>
        <w:t>A. 5</w:t>
      </w:r>
      <w:r w:rsidR="002A0DB1">
        <w:rPr>
          <w:rFonts w:ascii="Century Gothic" w:hAnsi="Century Gothic"/>
        </w:rPr>
        <w:t>.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C466CB" w:rsidRDefault="0001641A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3A2651">
        <w:rPr>
          <w:rFonts w:ascii="Century Gothic" w:hAnsi="Century Gothic"/>
        </w:rPr>
        <w:t xml:space="preserve">s; </w:t>
      </w:r>
      <w:proofErr w:type="spellStart"/>
      <w:r w:rsidR="003A2651">
        <w:rPr>
          <w:rFonts w:ascii="Century Gothic" w:hAnsi="Century Gothic"/>
        </w:rPr>
        <w:t>wkbk</w:t>
      </w:r>
      <w:proofErr w:type="spellEnd"/>
      <w:r w:rsidR="003A2651">
        <w:rPr>
          <w:rFonts w:ascii="Century Gothic" w:hAnsi="Century Gothic"/>
        </w:rPr>
        <w:t xml:space="preserve"> pg 103</w:t>
      </w:r>
      <w:r w:rsidR="002A0DB1">
        <w:rPr>
          <w:rFonts w:ascii="Century Gothic" w:hAnsi="Century Gothic"/>
        </w:rPr>
        <w:t>A</w:t>
      </w:r>
      <w:r w:rsidR="003A2651">
        <w:rPr>
          <w:rFonts w:ascii="Century Gothic" w:hAnsi="Century Gothic"/>
        </w:rPr>
        <w:t xml:space="preserve">; jug; lemonade powder; water; spoon for stirring; either </w:t>
      </w:r>
      <w:proofErr w:type="spellStart"/>
      <w:r w:rsidR="003A2651">
        <w:rPr>
          <w:rFonts w:ascii="Century Gothic" w:hAnsi="Century Gothic"/>
        </w:rPr>
        <w:t>Chex</w:t>
      </w:r>
      <w:proofErr w:type="spellEnd"/>
      <w:r w:rsidR="003A2651">
        <w:rPr>
          <w:rFonts w:ascii="Century Gothic" w:hAnsi="Century Gothic"/>
        </w:rPr>
        <w:t xml:space="preserve"> Mix or mixed up fruit; small plates; small cups</w:t>
      </w:r>
    </w:p>
    <w:p w:rsidR="003A2651" w:rsidRDefault="003A2651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Thursday: Objective- TSW know that materials made by chemically combining two or more substances may have properties that differ from the original materials</w:t>
      </w:r>
    </w:p>
    <w:p w:rsidR="003A2651" w:rsidRPr="00C466CB" w:rsidRDefault="003A2651" w:rsidP="00C466CB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="00AC7643">
        <w:rPr>
          <w:rFonts w:ascii="Century Gothic" w:hAnsi="Century Gothic"/>
        </w:rPr>
        <w:t>Turn</w:t>
      </w:r>
      <w:proofErr w:type="gramEnd"/>
      <w:r w:rsidR="00AC7643">
        <w:rPr>
          <w:rFonts w:ascii="Century Gothic" w:hAnsi="Century Gothic"/>
        </w:rPr>
        <w:t xml:space="preserve"> &amp; Talk Topic- Physical Changes &amp; Chemical Changes- Students write a sentence for each topic on post it note &amp; apply it to the board. 2. Teacher will show a piece of bread &amp; a piece of toast while inviting the class to a discussion </w:t>
      </w:r>
      <w:proofErr w:type="gramStart"/>
      <w:r w:rsidR="00AC7643">
        <w:rPr>
          <w:rFonts w:ascii="Century Gothic" w:hAnsi="Century Gothic"/>
        </w:rPr>
        <w:t>see</w:t>
      </w:r>
      <w:proofErr w:type="gramEnd"/>
      <w:r w:rsidR="00AC7643">
        <w:rPr>
          <w:rFonts w:ascii="Century Gothic" w:hAnsi="Century Gothic"/>
        </w:rPr>
        <w:t xml:space="preserve"> TE pg 310. 3. Students may complete </w:t>
      </w:r>
      <w:proofErr w:type="spellStart"/>
      <w:r w:rsidR="00AC7643">
        <w:rPr>
          <w:rFonts w:ascii="Century Gothic" w:hAnsi="Century Gothic"/>
        </w:rPr>
        <w:t>wkbk</w:t>
      </w:r>
      <w:proofErr w:type="spellEnd"/>
      <w:r w:rsidR="00AC7643">
        <w:rPr>
          <w:rFonts w:ascii="Century Gothic" w:hAnsi="Century Gothic"/>
        </w:rPr>
        <w:t xml:space="preserve"> pg 104 together after 2 min. teacher will go over agree/disagree answers 4. Read/discuss Lesson 3 </w:t>
      </w:r>
      <w:proofErr w:type="gramStart"/>
      <w:r w:rsidR="00AC7643">
        <w:rPr>
          <w:rFonts w:ascii="Century Gothic" w:hAnsi="Century Gothic"/>
        </w:rPr>
        <w:t>What</w:t>
      </w:r>
      <w:proofErr w:type="gramEnd"/>
      <w:r w:rsidR="00AC7643">
        <w:rPr>
          <w:rFonts w:ascii="Century Gothic" w:hAnsi="Century Gothic"/>
        </w:rPr>
        <w:t xml:space="preserve"> are chemical changes in matter? </w:t>
      </w:r>
      <w:proofErr w:type="gramStart"/>
      <w:r w:rsidR="00AC7643">
        <w:rPr>
          <w:rFonts w:ascii="Century Gothic" w:hAnsi="Century Gothic"/>
        </w:rPr>
        <w:t>pgs</w:t>
      </w:r>
      <w:proofErr w:type="gramEnd"/>
      <w:r w:rsidR="00AC7643">
        <w:rPr>
          <w:rFonts w:ascii="Century Gothic" w:hAnsi="Century Gothic"/>
        </w:rPr>
        <w:t xml:space="preserve"> 310-313 together 5. Students will complete </w:t>
      </w:r>
      <w:proofErr w:type="spellStart"/>
      <w:r w:rsidR="00AC7643">
        <w:rPr>
          <w:rFonts w:ascii="Century Gothic" w:hAnsi="Century Gothic"/>
        </w:rPr>
        <w:t>wkbk</w:t>
      </w:r>
      <w:proofErr w:type="spellEnd"/>
      <w:r w:rsidR="00AC7643">
        <w:rPr>
          <w:rFonts w:ascii="Century Gothic" w:hAnsi="Century Gothic"/>
        </w:rPr>
        <w:t xml:space="preserve"> pg 104A with the help from the teacher to check students understanding of looking back for answers. 6. Turn in </w:t>
      </w:r>
      <w:proofErr w:type="spellStart"/>
      <w:r w:rsidR="00AC7643">
        <w:rPr>
          <w:rFonts w:ascii="Century Gothic" w:hAnsi="Century Gothic"/>
        </w:rPr>
        <w:t>wkbk</w:t>
      </w:r>
      <w:proofErr w:type="spellEnd"/>
      <w:r w:rsidR="00AC7643">
        <w:rPr>
          <w:rFonts w:ascii="Century Gothic" w:hAnsi="Century Gothic"/>
        </w:rPr>
        <w:t xml:space="preserve"> pg 104A 7. Teacher will conclude discussion by sharing responses from the Turn &amp; Talk Topic post it notes on the board.</w:t>
      </w:r>
    </w:p>
    <w:p w:rsidR="002367FD" w:rsidRDefault="00AC7643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</w:t>
      </w:r>
      <w:r w:rsidR="00C466CB">
        <w:rPr>
          <w:rFonts w:ascii="Century Gothic" w:hAnsi="Century Gothic"/>
        </w:rPr>
        <w:t>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 w:rsidR="003A2651">
        <w:rPr>
          <w:rFonts w:ascii="Century Gothic" w:hAnsi="Century Gothic"/>
        </w:rPr>
        <w:t>ssment of Ch 11</w:t>
      </w:r>
    </w:p>
    <w:p w:rsidR="00B60FF1" w:rsidRDefault="003A2651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11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2. Complete Ch 11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  <w:r w:rsidR="001F280C">
        <w:rPr>
          <w:rFonts w:ascii="Century Gothic" w:hAnsi="Century Gothic"/>
        </w:rPr>
        <w:t xml:space="preserve">3. 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3A2651">
        <w:rPr>
          <w:rFonts w:ascii="Century Gothic" w:hAnsi="Century Gothic"/>
        </w:rPr>
        <w:t>erials: Ch 11</w:t>
      </w:r>
      <w:r w:rsidR="00C466CB">
        <w:rPr>
          <w:rFonts w:ascii="Century Gothic" w:hAnsi="Century Gothic"/>
        </w:rPr>
        <w:t xml:space="preserve">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07C7E"/>
    <w:rsid w:val="001B3882"/>
    <w:rsid w:val="001F280C"/>
    <w:rsid w:val="002264A8"/>
    <w:rsid w:val="002367FD"/>
    <w:rsid w:val="002A0DB1"/>
    <w:rsid w:val="00304942"/>
    <w:rsid w:val="00337276"/>
    <w:rsid w:val="003A2651"/>
    <w:rsid w:val="0049560E"/>
    <w:rsid w:val="004C1BC5"/>
    <w:rsid w:val="005C637D"/>
    <w:rsid w:val="00602286"/>
    <w:rsid w:val="00625A0B"/>
    <w:rsid w:val="006C045B"/>
    <w:rsid w:val="00714F6F"/>
    <w:rsid w:val="0076762A"/>
    <w:rsid w:val="00795902"/>
    <w:rsid w:val="007C7D43"/>
    <w:rsid w:val="008901B7"/>
    <w:rsid w:val="00893FCF"/>
    <w:rsid w:val="008D2DC5"/>
    <w:rsid w:val="00A849C8"/>
    <w:rsid w:val="00AB389B"/>
    <w:rsid w:val="00AC7643"/>
    <w:rsid w:val="00AF70A4"/>
    <w:rsid w:val="00B60FF1"/>
    <w:rsid w:val="00BB2164"/>
    <w:rsid w:val="00BF27A5"/>
    <w:rsid w:val="00C466CB"/>
    <w:rsid w:val="00C954C5"/>
    <w:rsid w:val="00CA79F0"/>
    <w:rsid w:val="00CB623D"/>
    <w:rsid w:val="00D46F45"/>
    <w:rsid w:val="00D543E0"/>
    <w:rsid w:val="00DB0C34"/>
    <w:rsid w:val="00DD50E8"/>
    <w:rsid w:val="00E76F62"/>
    <w:rsid w:val="00FD45BB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2012-08-10T18:15:00Z</dcterms:created>
  <dcterms:modified xsi:type="dcterms:W3CDTF">2012-08-10T18:15:00Z</dcterms:modified>
</cp:coreProperties>
</file>